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20"/>
          <w:szCs w:val="20"/>
        </w:rPr>
      </w:pPr>
      <w:r w:rsidDel="00000000" w:rsidR="00000000" w:rsidRPr="00000000">
        <w:rPr>
          <w:rFonts w:ascii="Arial" w:cs="Arial" w:eastAsia="Arial" w:hAnsi="Arial"/>
          <w:sz w:val="20"/>
          <w:szCs w:val="20"/>
          <w:rtl w:val="0"/>
        </w:rPr>
        <w:t xml:space="preserve">Dear </w:t>
      </w:r>
      <w:r w:rsidDel="00000000" w:rsidR="00000000" w:rsidRPr="00000000">
        <w:rPr>
          <w:rFonts w:ascii="Arial" w:cs="Arial" w:eastAsia="Arial" w:hAnsi="Arial"/>
          <w:color w:val="ff0000"/>
          <w:sz w:val="20"/>
          <w:szCs w:val="20"/>
          <w:rtl w:val="0"/>
        </w:rPr>
        <w:t xml:space="preserve">[add in the name of your general election candidate]</w:t>
      </w:r>
      <w:r w:rsidDel="00000000" w:rsidR="00000000" w:rsidRPr="00000000">
        <w:rPr>
          <w:rtl w:val="0"/>
        </w:rPr>
      </w:r>
    </w:p>
    <w:p w:rsidR="00000000" w:rsidDel="00000000" w:rsidP="00000000" w:rsidRDefault="00000000" w:rsidRPr="00000000" w14:paraId="00000002">
      <w:pPr>
        <w:rPr>
          <w:rFonts w:ascii="Arial" w:cs="Arial" w:eastAsia="Arial" w:hAnsi="Arial"/>
          <w:sz w:val="20"/>
          <w:szCs w:val="20"/>
        </w:rPr>
      </w:pPr>
      <w:r w:rsidDel="00000000" w:rsidR="00000000" w:rsidRPr="00000000">
        <w:rPr>
          <w:rFonts w:ascii="Arial" w:cs="Arial" w:eastAsia="Arial" w:hAnsi="Arial"/>
          <w:sz w:val="20"/>
          <w:szCs w:val="20"/>
          <w:rtl w:val="0"/>
        </w:rPr>
        <w:t xml:space="preserve">I support people-owned green energy. It helps people stabilise their electricity bills, reduce their carbon footprint and</w:t>
      </w:r>
      <w:r w:rsidDel="00000000" w:rsidR="00000000" w:rsidRPr="00000000">
        <w:rPr>
          <w:rFonts w:ascii="Arial" w:cs="Arial" w:eastAsia="Arial" w:hAnsi="Arial"/>
          <w:color w:val="000000"/>
          <w:sz w:val="20"/>
          <w:szCs w:val="20"/>
          <w:rtl w:val="0"/>
        </w:rPr>
        <w:t xml:space="preserve"> enables them to play a genuine part in the UK</w:t>
      </w:r>
      <w:r w:rsidDel="00000000" w:rsidR="00000000" w:rsidRPr="00000000">
        <w:rPr>
          <w:rFonts w:ascii="Arial" w:cs="Arial" w:eastAsia="Arial" w:hAnsi="Arial"/>
          <w:sz w:val="20"/>
          <w:szCs w:val="20"/>
          <w:rtl w:val="0"/>
        </w:rPr>
        <w:t xml:space="preserve">’s </w:t>
      </w:r>
      <w:r w:rsidDel="00000000" w:rsidR="00000000" w:rsidRPr="00000000">
        <w:rPr>
          <w:rFonts w:ascii="Arial" w:cs="Arial" w:eastAsia="Arial" w:hAnsi="Arial"/>
          <w:color w:val="000000"/>
          <w:sz w:val="20"/>
          <w:szCs w:val="20"/>
          <w:rtl w:val="0"/>
        </w:rPr>
        <w:t xml:space="preserve">green transition. I believe consumer owned wind farms and solar parks should be a much bigger part of the UK’s green electricity sector. This is really important to me and as a voter I am asking candidates for their position on the following issues. </w:t>
      </w:r>
      <w:r w:rsidDel="00000000" w:rsidR="00000000" w:rsidRPr="00000000">
        <w:rPr>
          <w:rtl w:val="0"/>
        </w:rPr>
      </w:r>
    </w:p>
    <w:p w:rsidR="00000000" w:rsidDel="00000000" w:rsidP="00000000" w:rsidRDefault="00000000" w:rsidRPr="00000000" w14:paraId="00000003">
      <w:pPr>
        <w:shd w:fill="ffffff" w:val="clear"/>
        <w:spacing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4">
      <w:pPr>
        <w:shd w:fill="ffffff" w:val="clear"/>
        <w:spacing w:line="240"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1. 20% people power as standard </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05">
      <w:pPr>
        <w:shd w:fill="ffffff" w:val="clea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6">
      <w:pPr>
        <w:shd w:fill="ffffff" w:val="clea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We are calling for a requirement to make 20% of all new </w:t>
      </w:r>
      <w:r w:rsidDel="00000000" w:rsidR="00000000" w:rsidRPr="00000000">
        <w:rPr>
          <w:rFonts w:ascii="Arial" w:cs="Arial" w:eastAsia="Arial" w:hAnsi="Arial"/>
          <w:sz w:val="20"/>
          <w:szCs w:val="20"/>
          <w:rtl w:val="0"/>
        </w:rPr>
        <w:t xml:space="preserve">wind farms and solar parks </w:t>
      </w:r>
      <w:r w:rsidDel="00000000" w:rsidR="00000000" w:rsidRPr="00000000">
        <w:rPr>
          <w:rFonts w:ascii="Arial" w:cs="Arial" w:eastAsia="Arial" w:hAnsi="Arial"/>
          <w:color w:val="000000"/>
          <w:sz w:val="20"/>
          <w:szCs w:val="20"/>
          <w:rtl w:val="0"/>
        </w:rPr>
        <w:t xml:space="preserve">to be open for consumer ownership. This would enable more people to own projects near them and </w:t>
      </w:r>
      <w:r w:rsidDel="00000000" w:rsidR="00000000" w:rsidRPr="00000000">
        <w:rPr>
          <w:rFonts w:ascii="Arial" w:cs="Arial" w:eastAsia="Arial" w:hAnsi="Arial"/>
          <w:sz w:val="20"/>
          <w:szCs w:val="20"/>
          <w:rtl w:val="0"/>
        </w:rPr>
        <w:t xml:space="preserve">integrate</w:t>
      </w:r>
      <w:r w:rsidDel="00000000" w:rsidR="00000000" w:rsidRPr="00000000">
        <w:rPr>
          <w:rFonts w:ascii="Arial" w:cs="Arial" w:eastAsia="Arial" w:hAnsi="Arial"/>
          <w:color w:val="000000"/>
          <w:sz w:val="20"/>
          <w:szCs w:val="20"/>
          <w:rtl w:val="0"/>
        </w:rPr>
        <w:t xml:space="preserve"> consumer ownership into the UK’s energy mix.  </w:t>
      </w:r>
    </w:p>
    <w:p w:rsidR="00000000" w:rsidDel="00000000" w:rsidP="00000000" w:rsidRDefault="00000000" w:rsidRPr="00000000" w14:paraId="00000007">
      <w:pPr>
        <w:shd w:fill="ffffff" w:val="clea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br w:type="textWrapping"/>
      </w:r>
    </w:p>
    <w:p w:rsidR="00000000" w:rsidDel="00000000" w:rsidP="00000000" w:rsidRDefault="00000000" w:rsidRPr="00000000" w14:paraId="00000008">
      <w:pPr>
        <w:shd w:fill="ffffff" w:val="clear"/>
        <w:spacing w:after="0" w:line="240"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 Stop double paying for green energy </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09">
      <w:pPr>
        <w:shd w:fill="ffffff" w:val="clea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shd w:fill="ffffff" w:val="clea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B">
      <w:pPr>
        <w:shd w:fill="ffffff" w:val="clear"/>
        <w:spacing w:after="0" w:line="240" w:lineRule="auto"/>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Consumers currently pay around £140 per year in green levies on their energy bills. These fund subsidies paid to other wind farms. It’s not fair that they should be funding someone else’s green power, when they already own their own. There are already systems for exempting certain consumers from levies.</w:t>
      </w:r>
      <w:r w:rsidDel="00000000" w:rsidR="00000000" w:rsidRPr="00000000">
        <w:rPr>
          <w:rFonts w:ascii="Arial" w:cs="Arial" w:eastAsia="Arial" w:hAnsi="Arial"/>
          <w:color w:val="000000"/>
          <w:sz w:val="20"/>
          <w:szCs w:val="20"/>
          <w:rtl w:val="0"/>
        </w:rPr>
        <w:t xml:space="preserve"> I want them to be used so consumer</w:t>
      </w:r>
      <w:r w:rsidDel="00000000" w:rsidR="00000000" w:rsidRPr="00000000">
        <w:rPr>
          <w:rFonts w:ascii="Arial" w:cs="Arial" w:eastAsia="Arial" w:hAnsi="Arial"/>
          <w:sz w:val="20"/>
          <w:szCs w:val="20"/>
          <w:rtl w:val="0"/>
        </w:rPr>
        <w:t xml:space="preserve"> owners don’t </w:t>
      </w:r>
      <w:r w:rsidDel="00000000" w:rsidR="00000000" w:rsidRPr="00000000">
        <w:rPr>
          <w:rFonts w:ascii="Arial" w:cs="Arial" w:eastAsia="Arial" w:hAnsi="Arial"/>
          <w:color w:val="000000"/>
          <w:sz w:val="20"/>
          <w:szCs w:val="20"/>
          <w:rtl w:val="0"/>
        </w:rPr>
        <w:t xml:space="preserve">pay twice for green power. </w:t>
      </w:r>
    </w:p>
    <w:p w:rsidR="00000000" w:rsidDel="00000000" w:rsidP="00000000" w:rsidRDefault="00000000" w:rsidRPr="00000000" w14:paraId="0000000C">
      <w:pPr>
        <w:shd w:fill="ffffff" w:val="clea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br w:type="textWrapping"/>
      </w:r>
    </w:p>
    <w:p w:rsidR="00000000" w:rsidDel="00000000" w:rsidP="00000000" w:rsidRDefault="00000000" w:rsidRPr="00000000" w14:paraId="0000000D">
      <w:pPr>
        <w:shd w:fill="ffffff" w:val="clear"/>
        <w:spacing w:after="0" w:line="240"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3. No tax on bill savings</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0E">
      <w:pPr>
        <w:shd w:fill="ffffff" w:val="clea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hd w:fill="ffffff" w:val="clear"/>
        <w:spacing w:after="0" w:line="240" w:lineRule="auto"/>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Some co-operative owners will have to pay tax on part of their electricity bill savings. This is unfair. The  perceived risk of tax complications is a real barrier to take up. Obviously, for those who do have to pay tax, it reduces the value of their savings. The introduction of a tax relief on bill savings, like that which exists for home solar, would enable everyone to retain the full value of their savings in a simple and effective way.</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sz w:val="20"/>
          <w:szCs w:val="20"/>
          <w:rtl w:val="0"/>
        </w:rPr>
        <w:t xml:space="preserve">It’s crazy to potentially pay a tax on a bill saving. </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10">
      <w:pPr>
        <w:shd w:fill="ffffff" w:val="clea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br w:type="textWrapping"/>
      </w:r>
    </w:p>
    <w:p w:rsidR="00000000" w:rsidDel="00000000" w:rsidP="00000000" w:rsidRDefault="00000000" w:rsidRPr="00000000" w14:paraId="00000011">
      <w:pPr>
        <w:shd w:fill="ffffff" w:val="clear"/>
        <w:spacing w:after="0" w:line="240"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4. Interest-free loans so ownership is accessible for low income households</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12">
      <w:pPr>
        <w:shd w:fill="ffffff" w:val="clea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3">
      <w:pPr>
        <w:shd w:fill="ffffff" w:val="clea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Green energy ownership should be accessible and affordable for everyone. People on lower incomes may not be able to afford the upfront cost of buying a bit of a wind farm or solar park. An interest free loan to enable people to buy a share of a project, with the repayment deducted from their savings at source, would be a simple and effective way to broaden ownership. </w:t>
      </w:r>
    </w:p>
    <w:p w:rsidR="00000000" w:rsidDel="00000000" w:rsidP="00000000" w:rsidRDefault="00000000" w:rsidRPr="00000000" w14:paraId="00000014">
      <w:pPr>
        <w:shd w:fill="ffffff" w:val="clea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6">
      <w:pPr>
        <w:rPr>
          <w:rFonts w:ascii="Arial" w:cs="Arial" w:eastAsia="Arial" w:hAnsi="Arial"/>
          <w:sz w:val="20"/>
          <w:szCs w:val="20"/>
        </w:rPr>
      </w:pPr>
      <w:r w:rsidDel="00000000" w:rsidR="00000000" w:rsidRPr="00000000">
        <w:rPr>
          <w:rFonts w:ascii="Arial" w:cs="Arial" w:eastAsia="Arial" w:hAnsi="Arial"/>
          <w:sz w:val="20"/>
          <w:szCs w:val="20"/>
          <w:rtl w:val="0"/>
        </w:rPr>
        <w:t xml:space="preserve">With the general election coming up, I’d like to understand your position on these 4 points.</w:t>
      </w:r>
    </w:p>
    <w:p w:rsidR="00000000" w:rsidDel="00000000" w:rsidP="00000000" w:rsidRDefault="00000000" w:rsidRPr="00000000" w14:paraId="00000017">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8">
      <w:pPr>
        <w:rPr>
          <w:rFonts w:ascii="Arial" w:cs="Arial" w:eastAsia="Arial" w:hAnsi="Arial"/>
          <w:sz w:val="20"/>
          <w:szCs w:val="20"/>
        </w:rPr>
      </w:pPr>
      <w:r w:rsidDel="00000000" w:rsidR="00000000" w:rsidRPr="00000000">
        <w:rPr>
          <w:rFonts w:ascii="Arial" w:cs="Arial" w:eastAsia="Arial" w:hAnsi="Arial"/>
          <w:sz w:val="20"/>
          <w:szCs w:val="20"/>
          <w:rtl w:val="0"/>
        </w:rPr>
        <w:t xml:space="preserve">Your sincerely</w:t>
      </w:r>
    </w:p>
    <w:p w:rsidR="00000000" w:rsidDel="00000000" w:rsidP="00000000" w:rsidRDefault="00000000" w:rsidRPr="00000000" w14:paraId="00000019">
      <w:pPr>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[add in your name]</w:t>
      </w:r>
    </w:p>
    <w:p w:rsidR="00000000" w:rsidDel="00000000" w:rsidP="00000000" w:rsidRDefault="00000000" w:rsidRPr="00000000" w14:paraId="0000001A">
      <w:pPr>
        <w:rPr>
          <w:rFonts w:ascii="Montserrat" w:cs="Montserrat" w:eastAsia="Montserrat" w:hAnsi="Montserrat"/>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ptos"/>
  <w:font w:name="Play">
    <w:embedRegular w:fontKey="{00000000-0000-0000-0000-000000000000}" r:id="rId1" w:subsetted="0"/>
    <w:embedBold w:fontKey="{00000000-0000-0000-0000-000000000000}" r:id="rId2" w:subsetted="0"/>
  </w:font>
  <w:font w:name="Montserrat">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ptos" w:cs="Aptos" w:eastAsia="Aptos" w:hAnsi="Aptos"/>
        <w:sz w:val="22"/>
        <w:szCs w:val="22"/>
        <w:lang w:val="en-GB"/>
      </w:rPr>
    </w:rPrDefault>
    <w:pPrDefault>
      <w:pPr>
        <w:spacing w:after="160" w:line="25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259"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259"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59" w:lineRule="auto"/>
    </w:pPr>
    <w:rPr>
      <w:color w:val="0f4761"/>
      <w:sz w:val="28"/>
      <w:szCs w:val="28"/>
    </w:rPr>
  </w:style>
  <w:style w:type="paragraph" w:styleId="Heading4">
    <w:name w:val="heading 4"/>
    <w:basedOn w:val="Normal"/>
    <w:next w:val="Normal"/>
    <w:pPr>
      <w:keepNext w:val="1"/>
      <w:keepLines w:val="1"/>
      <w:spacing w:after="40" w:before="80" w:line="259" w:lineRule="auto"/>
    </w:pPr>
    <w:rPr>
      <w:i w:val="1"/>
      <w:color w:val="0f4761"/>
    </w:rPr>
  </w:style>
  <w:style w:type="paragraph" w:styleId="Heading5">
    <w:name w:val="heading 5"/>
    <w:basedOn w:val="Normal"/>
    <w:next w:val="Normal"/>
    <w:pPr>
      <w:keepNext w:val="1"/>
      <w:keepLines w:val="1"/>
      <w:spacing w:after="40" w:before="80" w:line="259" w:lineRule="auto"/>
    </w:pPr>
    <w:rPr>
      <w:color w:val="0f4761"/>
    </w:rPr>
  </w:style>
  <w:style w:type="paragraph" w:styleId="Heading6">
    <w:name w:val="heading 6"/>
    <w:basedOn w:val="Normal"/>
    <w:next w:val="Normal"/>
    <w:pPr>
      <w:keepNext w:val="1"/>
      <w:keepLines w:val="1"/>
      <w:spacing w:after="0" w:before="40" w:line="259"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259"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259"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59" w:lineRule="auto"/>
    </w:pPr>
    <w:rPr>
      <w:color w:val="0f4761"/>
      <w:sz w:val="28"/>
      <w:szCs w:val="28"/>
    </w:rPr>
  </w:style>
  <w:style w:type="paragraph" w:styleId="Heading4">
    <w:name w:val="heading 4"/>
    <w:basedOn w:val="Normal"/>
    <w:next w:val="Normal"/>
    <w:pPr>
      <w:keepNext w:val="1"/>
      <w:keepLines w:val="1"/>
      <w:spacing w:after="40" w:before="80" w:line="259" w:lineRule="auto"/>
    </w:pPr>
    <w:rPr>
      <w:i w:val="1"/>
      <w:color w:val="0f4761"/>
    </w:rPr>
  </w:style>
  <w:style w:type="paragraph" w:styleId="Heading5">
    <w:name w:val="heading 5"/>
    <w:basedOn w:val="Normal"/>
    <w:next w:val="Normal"/>
    <w:pPr>
      <w:keepNext w:val="1"/>
      <w:keepLines w:val="1"/>
      <w:spacing w:after="40" w:before="80" w:line="259" w:lineRule="auto"/>
    </w:pPr>
    <w:rPr>
      <w:color w:val="0f4761"/>
    </w:rPr>
  </w:style>
  <w:style w:type="paragraph" w:styleId="Heading6">
    <w:name w:val="heading 6"/>
    <w:basedOn w:val="Normal"/>
    <w:next w:val="Normal"/>
    <w:pPr>
      <w:keepNext w:val="1"/>
      <w:keepLines w:val="1"/>
      <w:spacing w:after="0" w:before="40" w:line="259"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rsid w:val="00E71371"/>
    <w:pPr>
      <w:spacing w:line="256" w:lineRule="auto"/>
    </w:pPr>
    <w:rPr>
      <w:kern w:val="0"/>
      <w:lang w:val="en-GB"/>
    </w:rPr>
  </w:style>
  <w:style w:type="paragraph" w:styleId="Heading1">
    <w:name w:val="heading 1"/>
    <w:basedOn w:val="Normal"/>
    <w:next w:val="Normal"/>
    <w:link w:val="Heading1Char"/>
    <w:uiPriority w:val="9"/>
    <w:qFormat w:val="1"/>
    <w:rsid w:val="00E71371"/>
    <w:pPr>
      <w:keepNext w:val="1"/>
      <w:keepLines w:val="1"/>
      <w:spacing w:after="80" w:before="360" w:line="259" w:lineRule="auto"/>
      <w:outlineLvl w:val="0"/>
    </w:pPr>
    <w:rPr>
      <w:rFonts w:asciiTheme="majorHAnsi" w:cstheme="majorBidi" w:eastAsiaTheme="majorEastAsia" w:hAnsiTheme="majorHAnsi"/>
      <w:color w:val="0f4761" w:themeColor="accent1" w:themeShade="0000BF"/>
      <w:kern w:val="2"/>
      <w:sz w:val="40"/>
      <w:szCs w:val="40"/>
      <w:lang w:val="en-US"/>
    </w:rPr>
  </w:style>
  <w:style w:type="paragraph" w:styleId="Heading2">
    <w:name w:val="heading 2"/>
    <w:basedOn w:val="Normal"/>
    <w:next w:val="Normal"/>
    <w:link w:val="Heading2Char"/>
    <w:uiPriority w:val="9"/>
    <w:semiHidden w:val="1"/>
    <w:unhideWhenUsed w:val="1"/>
    <w:qFormat w:val="1"/>
    <w:rsid w:val="00E71371"/>
    <w:pPr>
      <w:keepNext w:val="1"/>
      <w:keepLines w:val="1"/>
      <w:spacing w:after="80" w:before="160" w:line="259" w:lineRule="auto"/>
      <w:outlineLvl w:val="1"/>
    </w:pPr>
    <w:rPr>
      <w:rFonts w:asciiTheme="majorHAnsi" w:cstheme="majorBidi" w:eastAsiaTheme="majorEastAsia" w:hAnsiTheme="majorHAnsi"/>
      <w:color w:val="0f4761" w:themeColor="accent1" w:themeShade="0000BF"/>
      <w:kern w:val="2"/>
      <w:sz w:val="32"/>
      <w:szCs w:val="32"/>
      <w:lang w:val="en-US"/>
    </w:rPr>
  </w:style>
  <w:style w:type="paragraph" w:styleId="Heading3">
    <w:name w:val="heading 3"/>
    <w:basedOn w:val="Normal"/>
    <w:next w:val="Normal"/>
    <w:link w:val="Heading3Char"/>
    <w:uiPriority w:val="9"/>
    <w:semiHidden w:val="1"/>
    <w:unhideWhenUsed w:val="1"/>
    <w:qFormat w:val="1"/>
    <w:rsid w:val="00E71371"/>
    <w:pPr>
      <w:keepNext w:val="1"/>
      <w:keepLines w:val="1"/>
      <w:spacing w:after="80" w:before="160" w:line="259" w:lineRule="auto"/>
      <w:outlineLvl w:val="2"/>
    </w:pPr>
    <w:rPr>
      <w:rFonts w:cstheme="majorBidi" w:eastAsiaTheme="majorEastAsia"/>
      <w:color w:val="0f4761" w:themeColor="accent1" w:themeShade="0000BF"/>
      <w:kern w:val="2"/>
      <w:sz w:val="28"/>
      <w:szCs w:val="28"/>
      <w:lang w:val="en-US"/>
    </w:rPr>
  </w:style>
  <w:style w:type="paragraph" w:styleId="Heading4">
    <w:name w:val="heading 4"/>
    <w:basedOn w:val="Normal"/>
    <w:next w:val="Normal"/>
    <w:link w:val="Heading4Char"/>
    <w:uiPriority w:val="9"/>
    <w:semiHidden w:val="1"/>
    <w:unhideWhenUsed w:val="1"/>
    <w:qFormat w:val="1"/>
    <w:rsid w:val="00E71371"/>
    <w:pPr>
      <w:keepNext w:val="1"/>
      <w:keepLines w:val="1"/>
      <w:spacing w:after="40" w:before="80" w:line="259" w:lineRule="auto"/>
      <w:outlineLvl w:val="3"/>
    </w:pPr>
    <w:rPr>
      <w:rFonts w:cstheme="majorBidi" w:eastAsiaTheme="majorEastAsia"/>
      <w:i w:val="1"/>
      <w:iCs w:val="1"/>
      <w:color w:val="0f4761" w:themeColor="accent1" w:themeShade="0000BF"/>
      <w:kern w:val="2"/>
      <w:lang w:val="en-US"/>
    </w:rPr>
  </w:style>
  <w:style w:type="paragraph" w:styleId="Heading5">
    <w:name w:val="heading 5"/>
    <w:basedOn w:val="Normal"/>
    <w:next w:val="Normal"/>
    <w:link w:val="Heading5Char"/>
    <w:uiPriority w:val="9"/>
    <w:semiHidden w:val="1"/>
    <w:unhideWhenUsed w:val="1"/>
    <w:qFormat w:val="1"/>
    <w:rsid w:val="00E71371"/>
    <w:pPr>
      <w:keepNext w:val="1"/>
      <w:keepLines w:val="1"/>
      <w:spacing w:after="40" w:before="80" w:line="259" w:lineRule="auto"/>
      <w:outlineLvl w:val="4"/>
    </w:pPr>
    <w:rPr>
      <w:rFonts w:cstheme="majorBidi" w:eastAsiaTheme="majorEastAsia"/>
      <w:color w:val="0f4761" w:themeColor="accent1" w:themeShade="0000BF"/>
      <w:kern w:val="2"/>
      <w:lang w:val="en-US"/>
    </w:rPr>
  </w:style>
  <w:style w:type="paragraph" w:styleId="Heading6">
    <w:name w:val="heading 6"/>
    <w:basedOn w:val="Normal"/>
    <w:next w:val="Normal"/>
    <w:link w:val="Heading6Char"/>
    <w:uiPriority w:val="9"/>
    <w:semiHidden w:val="1"/>
    <w:unhideWhenUsed w:val="1"/>
    <w:qFormat w:val="1"/>
    <w:rsid w:val="00E71371"/>
    <w:pPr>
      <w:keepNext w:val="1"/>
      <w:keepLines w:val="1"/>
      <w:spacing w:after="0" w:before="40" w:line="259" w:lineRule="auto"/>
      <w:outlineLvl w:val="5"/>
    </w:pPr>
    <w:rPr>
      <w:rFonts w:cstheme="majorBidi" w:eastAsiaTheme="majorEastAsia"/>
      <w:i w:val="1"/>
      <w:iCs w:val="1"/>
      <w:color w:val="595959" w:themeColor="text1" w:themeTint="0000A6"/>
      <w:kern w:val="2"/>
      <w:lang w:val="en-US"/>
    </w:rPr>
  </w:style>
  <w:style w:type="paragraph" w:styleId="Heading7">
    <w:name w:val="heading 7"/>
    <w:basedOn w:val="Normal"/>
    <w:next w:val="Normal"/>
    <w:link w:val="Heading7Char"/>
    <w:uiPriority w:val="9"/>
    <w:semiHidden w:val="1"/>
    <w:unhideWhenUsed w:val="1"/>
    <w:qFormat w:val="1"/>
    <w:rsid w:val="00E71371"/>
    <w:pPr>
      <w:keepNext w:val="1"/>
      <w:keepLines w:val="1"/>
      <w:spacing w:after="0" w:before="40" w:line="259" w:lineRule="auto"/>
      <w:outlineLvl w:val="6"/>
    </w:pPr>
    <w:rPr>
      <w:rFonts w:cstheme="majorBidi" w:eastAsiaTheme="majorEastAsia"/>
      <w:color w:val="595959" w:themeColor="text1" w:themeTint="0000A6"/>
      <w:kern w:val="2"/>
      <w:lang w:val="en-US"/>
    </w:rPr>
  </w:style>
  <w:style w:type="paragraph" w:styleId="Heading8">
    <w:name w:val="heading 8"/>
    <w:basedOn w:val="Normal"/>
    <w:next w:val="Normal"/>
    <w:link w:val="Heading8Char"/>
    <w:uiPriority w:val="9"/>
    <w:semiHidden w:val="1"/>
    <w:unhideWhenUsed w:val="1"/>
    <w:qFormat w:val="1"/>
    <w:rsid w:val="00E71371"/>
    <w:pPr>
      <w:keepNext w:val="1"/>
      <w:keepLines w:val="1"/>
      <w:spacing w:after="0" w:line="259" w:lineRule="auto"/>
      <w:outlineLvl w:val="7"/>
    </w:pPr>
    <w:rPr>
      <w:rFonts w:cstheme="majorBidi" w:eastAsiaTheme="majorEastAsia"/>
      <w:i w:val="1"/>
      <w:iCs w:val="1"/>
      <w:color w:val="272727" w:themeColor="text1" w:themeTint="0000D8"/>
      <w:kern w:val="2"/>
      <w:lang w:val="en-US"/>
    </w:rPr>
  </w:style>
  <w:style w:type="paragraph" w:styleId="Heading9">
    <w:name w:val="heading 9"/>
    <w:basedOn w:val="Normal"/>
    <w:next w:val="Normal"/>
    <w:link w:val="Heading9Char"/>
    <w:uiPriority w:val="9"/>
    <w:semiHidden w:val="1"/>
    <w:unhideWhenUsed w:val="1"/>
    <w:qFormat w:val="1"/>
    <w:rsid w:val="00E71371"/>
    <w:pPr>
      <w:keepNext w:val="1"/>
      <w:keepLines w:val="1"/>
      <w:spacing w:after="0" w:line="259" w:lineRule="auto"/>
      <w:outlineLvl w:val="8"/>
    </w:pPr>
    <w:rPr>
      <w:rFonts w:cstheme="majorBidi" w:eastAsiaTheme="majorEastAsia"/>
      <w:color w:val="272727" w:themeColor="text1" w:themeTint="0000D8"/>
      <w:kern w:val="2"/>
      <w:lang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71371"/>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E71371"/>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E71371"/>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E71371"/>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E71371"/>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E71371"/>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E71371"/>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E71371"/>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E71371"/>
    <w:rPr>
      <w:rFonts w:cstheme="majorBidi" w:eastAsiaTheme="majorEastAsia"/>
      <w:color w:val="272727" w:themeColor="text1" w:themeTint="0000D8"/>
    </w:rPr>
  </w:style>
  <w:style w:type="paragraph" w:styleId="Title">
    <w:name w:val="Title"/>
    <w:basedOn w:val="Normal"/>
    <w:next w:val="Normal"/>
    <w:link w:val="TitleChar"/>
    <w:uiPriority w:val="10"/>
    <w:qFormat w:val="1"/>
    <w:rsid w:val="00E71371"/>
    <w:pPr>
      <w:spacing w:after="80" w:line="240" w:lineRule="auto"/>
      <w:contextualSpacing w:val="1"/>
    </w:pPr>
    <w:rPr>
      <w:rFonts w:asciiTheme="majorHAnsi" w:cstheme="majorBidi" w:eastAsiaTheme="majorEastAsia" w:hAnsiTheme="majorHAnsi"/>
      <w:spacing w:val="-10"/>
      <w:kern w:val="28"/>
      <w:sz w:val="56"/>
      <w:szCs w:val="56"/>
      <w:lang w:val="en-US"/>
    </w:rPr>
  </w:style>
  <w:style w:type="character" w:styleId="TitleChar" w:customStyle="1">
    <w:name w:val="Title Char"/>
    <w:basedOn w:val="DefaultParagraphFont"/>
    <w:link w:val="Title"/>
    <w:uiPriority w:val="10"/>
    <w:rsid w:val="00E71371"/>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E71371"/>
    <w:pPr>
      <w:numPr>
        <w:ilvl w:val="1"/>
      </w:numPr>
      <w:spacing w:line="259" w:lineRule="auto"/>
    </w:pPr>
    <w:rPr>
      <w:rFonts w:cstheme="majorBidi" w:eastAsiaTheme="majorEastAsia"/>
      <w:color w:val="595959" w:themeColor="text1" w:themeTint="0000A6"/>
      <w:spacing w:val="15"/>
      <w:kern w:val="2"/>
      <w:sz w:val="28"/>
      <w:szCs w:val="28"/>
      <w:lang w:val="en-US"/>
    </w:rPr>
  </w:style>
  <w:style w:type="character" w:styleId="SubtitleChar" w:customStyle="1">
    <w:name w:val="Subtitle Char"/>
    <w:basedOn w:val="DefaultParagraphFont"/>
    <w:link w:val="Subtitle"/>
    <w:uiPriority w:val="11"/>
    <w:rsid w:val="00E71371"/>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E71371"/>
    <w:pPr>
      <w:spacing w:before="160" w:line="259" w:lineRule="auto"/>
      <w:jc w:val="center"/>
    </w:pPr>
    <w:rPr>
      <w:i w:val="1"/>
      <w:iCs w:val="1"/>
      <w:color w:val="404040" w:themeColor="text1" w:themeTint="0000BF"/>
      <w:kern w:val="2"/>
      <w:lang w:val="en-US"/>
    </w:rPr>
  </w:style>
  <w:style w:type="character" w:styleId="QuoteChar" w:customStyle="1">
    <w:name w:val="Quote Char"/>
    <w:basedOn w:val="DefaultParagraphFont"/>
    <w:link w:val="Quote"/>
    <w:uiPriority w:val="29"/>
    <w:rsid w:val="00E71371"/>
    <w:rPr>
      <w:i w:val="1"/>
      <w:iCs w:val="1"/>
      <w:color w:val="404040" w:themeColor="text1" w:themeTint="0000BF"/>
    </w:rPr>
  </w:style>
  <w:style w:type="paragraph" w:styleId="ListParagraph">
    <w:name w:val="List Paragraph"/>
    <w:basedOn w:val="Normal"/>
    <w:uiPriority w:val="34"/>
    <w:qFormat w:val="1"/>
    <w:rsid w:val="00E71371"/>
    <w:pPr>
      <w:spacing w:line="259" w:lineRule="auto"/>
      <w:ind w:left="720"/>
      <w:contextualSpacing w:val="1"/>
    </w:pPr>
    <w:rPr>
      <w:kern w:val="2"/>
      <w:lang w:val="en-US"/>
    </w:rPr>
  </w:style>
  <w:style w:type="character" w:styleId="IntenseEmphasis">
    <w:name w:val="Intense Emphasis"/>
    <w:basedOn w:val="DefaultParagraphFont"/>
    <w:uiPriority w:val="21"/>
    <w:qFormat w:val="1"/>
    <w:rsid w:val="00E71371"/>
    <w:rPr>
      <w:i w:val="1"/>
      <w:iCs w:val="1"/>
      <w:color w:val="0f4761" w:themeColor="accent1" w:themeShade="0000BF"/>
    </w:rPr>
  </w:style>
  <w:style w:type="paragraph" w:styleId="IntenseQuote">
    <w:name w:val="Intense Quote"/>
    <w:basedOn w:val="Normal"/>
    <w:next w:val="Normal"/>
    <w:link w:val="IntenseQuoteChar"/>
    <w:uiPriority w:val="30"/>
    <w:qFormat w:val="1"/>
    <w:rsid w:val="00E71371"/>
    <w:pPr>
      <w:pBdr>
        <w:top w:color="0f4761" w:space="10" w:sz="4" w:themeColor="accent1" w:themeShade="0000BF" w:val="single"/>
        <w:bottom w:color="0f4761" w:space="10" w:sz="4" w:themeColor="accent1" w:themeShade="0000BF" w:val="single"/>
      </w:pBdr>
      <w:spacing w:after="360" w:before="360" w:line="259" w:lineRule="auto"/>
      <w:ind w:left="864" w:right="864"/>
      <w:jc w:val="center"/>
    </w:pPr>
    <w:rPr>
      <w:i w:val="1"/>
      <w:iCs w:val="1"/>
      <w:color w:val="0f4761" w:themeColor="accent1" w:themeShade="0000BF"/>
      <w:kern w:val="2"/>
      <w:lang w:val="en-US"/>
    </w:rPr>
  </w:style>
  <w:style w:type="character" w:styleId="IntenseQuoteChar" w:customStyle="1">
    <w:name w:val="Intense Quote Char"/>
    <w:basedOn w:val="DefaultParagraphFont"/>
    <w:link w:val="IntenseQuote"/>
    <w:uiPriority w:val="30"/>
    <w:rsid w:val="00E71371"/>
    <w:rPr>
      <w:i w:val="1"/>
      <w:iCs w:val="1"/>
      <w:color w:val="0f4761" w:themeColor="accent1" w:themeShade="0000BF"/>
    </w:rPr>
  </w:style>
  <w:style w:type="character" w:styleId="IntenseReference">
    <w:name w:val="Intense Reference"/>
    <w:basedOn w:val="DefaultParagraphFont"/>
    <w:uiPriority w:val="32"/>
    <w:qFormat w:val="1"/>
    <w:rsid w:val="00E71371"/>
    <w:rPr>
      <w:b w:val="1"/>
      <w:bCs w:val="1"/>
      <w:smallCaps w:val="1"/>
      <w:color w:val="0f4761" w:themeColor="accent1" w:themeShade="0000BF"/>
      <w:spacing w:val="5"/>
    </w:rPr>
  </w:style>
  <w:style w:type="paragraph" w:styleId="Subtitle">
    <w:name w:val="Subtitle"/>
    <w:basedOn w:val="Normal"/>
    <w:next w:val="Normal"/>
    <w:pPr>
      <w:spacing w:line="259" w:lineRule="auto"/>
    </w:pPr>
    <w:rPr>
      <w:color w:val="595959"/>
      <w:sz w:val="28"/>
      <w:szCs w:val="28"/>
    </w:rPr>
  </w:style>
  <w:style w:type="paragraph" w:styleId="Subtitle">
    <w:name w:val="Subtitle"/>
    <w:basedOn w:val="Normal"/>
    <w:next w:val="Normal"/>
    <w:pPr>
      <w:spacing w:line="259" w:lineRule="auto"/>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Montserrat-regular.ttf"/><Relationship Id="rId4" Type="http://schemas.openxmlformats.org/officeDocument/2006/relationships/font" Target="fonts/Montserrat-bold.ttf"/><Relationship Id="rId5" Type="http://schemas.openxmlformats.org/officeDocument/2006/relationships/font" Target="fonts/Montserrat-italic.ttf"/><Relationship Id="rId6"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zpKH5SFTomJm3Nv1gTvKweR90w==">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2024-05-28T11:59:00Z</dcterms:created>
  <dc:creator>Linda Sooprayen</dc:creator>
</cp:coreProperties>
</file>